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44"/>
          <w:szCs w:val="44"/>
          <w:lang w:val="en-US" w:eastAsia="zh-CN" w:bidi="ar-SA"/>
        </w:rPr>
        <w:t>曲靖市陆良县年产300万KVAH大容量铝基铅炭长时储能电池生产线项</w:t>
      </w:r>
      <w:r>
        <w:rPr>
          <w:rFonts w:hint="eastAsia"/>
          <w:b/>
          <w:bCs/>
          <w:sz w:val="44"/>
          <w:szCs w:val="44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试生产</w:t>
      </w:r>
      <w:r>
        <w:rPr>
          <w:rFonts w:hint="eastAsia"/>
          <w:b/>
          <w:bCs/>
          <w:sz w:val="44"/>
          <w:szCs w:val="44"/>
        </w:rPr>
        <w:t>公示</w:t>
      </w:r>
    </w:p>
    <w:p>
      <w:pPr>
        <w:rPr>
          <w:rFonts w:hint="eastAsia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根据《建设项目环境保护管理条例》（国务院令第682号）、《建设项目竣工环境保护验收暂行办法》（国环规环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评〔2017〕4号）等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法律法规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要求，我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公司昆工恒达（云南）新能源科技有限公司的曲靖市陆良县年产300万KVAH大容量铝基铅炭长时储能电池生产线项目土建工程施工已于2023年12月结束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9月27日本项目获得环评批复（曲环审〔2023〕65号），2023年12月11日获得排污许可证（证书编号:91530322MACB5QF881001V）。根据目前情况，我司暂定曲靖市陆良县年产300万KVAH大容量铝基铅炭长时储能电池生产线项目的试生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特此公示。</w:t>
      </w:r>
    </w:p>
    <w:p>
      <w:pPr>
        <w:ind w:firstLine="56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昆工恒达（云南）新能源科技有限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公司承诺对公示时间的真实性负责。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昆工恒达（云南）新能源科技有限公司</w:t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BC082"/>
    <w:rsid w:val="4DFB5AC9"/>
    <w:rsid w:val="53B1D364"/>
    <w:rsid w:val="5E8F190F"/>
    <w:rsid w:val="77BF8FA6"/>
    <w:rsid w:val="77FF3FD2"/>
    <w:rsid w:val="7EFBE268"/>
    <w:rsid w:val="7FDF9717"/>
    <w:rsid w:val="9FBB89DF"/>
    <w:rsid w:val="EF976A18"/>
    <w:rsid w:val="EFFFCCD9"/>
    <w:rsid w:val="F5BFEFFC"/>
    <w:rsid w:val="FADD573E"/>
    <w:rsid w:val="FBFBC082"/>
    <w:rsid w:val="FD4D1642"/>
    <w:rsid w:val="FDFFE26F"/>
    <w:rsid w:val="FF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ascii="helvetica" w:hAnsi="helvetica" w:eastAsia="helvetica" w:cs="helvetica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2024-03-01T16:38:00Z</dcterms:created>
  <dc:creator>Dark Knight</dc:creator>
  <cp:lastModifiedBy>Dark Knight</cp:lastModifiedBy>
  <dcterms:modified xsi:type="dcterms:W3CDTF">2024-03-01T10:46:34Z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B6221F83F0766DD37623E165B484AE5F_41</vt:lpwstr>
  </property>
</Properties>
</file>